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4C6D" w14:textId="0C514AA8" w:rsidR="0083301F" w:rsidRPr="00994D04" w:rsidRDefault="0083301F" w:rsidP="00994D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3521141C" wp14:editId="182A0387">
            <wp:extent cx="2101604" cy="609600"/>
            <wp:effectExtent l="0" t="0" r="0" b="0"/>
            <wp:docPr id="1" name="Picture 1" descr="C:\Users\e60132\Desktop\Champion_shield-logo_3c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097" cy="61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9E556" w14:textId="5291F8A5" w:rsidR="0083301F" w:rsidRPr="009F71B8" w:rsidRDefault="0083301F" w:rsidP="00A659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480" w:after="480"/>
        <w:rPr>
          <w:rFonts w:cs="Arial"/>
          <w:szCs w:val="24"/>
        </w:rPr>
      </w:pPr>
      <w:r w:rsidRPr="009F71B8">
        <w:rPr>
          <w:rFonts w:cs="Arial"/>
          <w:szCs w:val="24"/>
        </w:rPr>
        <w:t>FOR IMMEDIATE RELEASE</w:t>
      </w:r>
    </w:p>
    <w:p w14:paraId="37153F99" w14:textId="1DF7A70D" w:rsidR="0083301F" w:rsidRPr="00A65954" w:rsidRDefault="001E5068" w:rsidP="00A65954">
      <w:pPr>
        <w:shd w:val="clear" w:color="auto" w:fill="FFFFFF"/>
        <w:spacing w:before="480" w:after="360"/>
        <w:jc w:val="center"/>
        <w:rPr>
          <w:rFonts w:cs="Arial"/>
          <w:b/>
          <w:bCs/>
          <w:szCs w:val="24"/>
          <w:bdr w:val="none" w:sz="0" w:space="0" w:color="auto" w:frame="1"/>
        </w:rPr>
      </w:pPr>
      <w:r w:rsidRPr="00A65954">
        <w:rPr>
          <w:rFonts w:cs="Arial"/>
          <w:b/>
          <w:bCs/>
          <w:szCs w:val="24"/>
          <w:bdr w:val="none" w:sz="0" w:space="0" w:color="auto" w:frame="1"/>
        </w:rPr>
        <w:t xml:space="preserve">Champion Continues Kids &amp; Clays Partnership </w:t>
      </w:r>
      <w:r w:rsidR="00A65954">
        <w:rPr>
          <w:rFonts w:cs="Arial"/>
          <w:b/>
          <w:bCs/>
          <w:szCs w:val="24"/>
          <w:bdr w:val="none" w:sz="0" w:space="0" w:color="auto" w:frame="1"/>
        </w:rPr>
        <w:t>t</w:t>
      </w:r>
      <w:r w:rsidRPr="00A65954">
        <w:rPr>
          <w:rFonts w:cs="Arial"/>
          <w:b/>
          <w:bCs/>
          <w:szCs w:val="24"/>
          <w:bdr w:val="none" w:sz="0" w:space="0" w:color="auto" w:frame="1"/>
        </w:rPr>
        <w:t xml:space="preserve">o Support </w:t>
      </w:r>
      <w:r w:rsidR="00A65954">
        <w:rPr>
          <w:rFonts w:cs="Arial"/>
          <w:b/>
          <w:bCs/>
          <w:szCs w:val="24"/>
          <w:bdr w:val="none" w:sz="0" w:space="0" w:color="auto" w:frame="1"/>
        </w:rPr>
        <w:br/>
      </w:r>
      <w:r w:rsidRPr="00A65954">
        <w:rPr>
          <w:rFonts w:cs="Arial"/>
          <w:b/>
          <w:bCs/>
          <w:szCs w:val="24"/>
          <w:bdr w:val="none" w:sz="0" w:space="0" w:color="auto" w:frame="1"/>
        </w:rPr>
        <w:t>Ronald McDonald Houses</w:t>
      </w:r>
    </w:p>
    <w:p w14:paraId="5A5F8ED5" w14:textId="094084C3" w:rsidR="2280C37E" w:rsidRDefault="0083301F" w:rsidP="00A65954">
      <w:pPr>
        <w:spacing w:before="240" w:after="240" w:line="240" w:lineRule="atLeast"/>
        <w:ind w:right="-86"/>
        <w:rPr>
          <w:szCs w:val="24"/>
        </w:rPr>
      </w:pPr>
      <w:r w:rsidRPr="7ED40770">
        <w:rPr>
          <w:rFonts w:cs="Arial"/>
          <w:b/>
          <w:bCs/>
        </w:rPr>
        <w:t>OVERLAND PARK, Kan</w:t>
      </w:r>
      <w:r w:rsidR="285B8C79" w:rsidRPr="7ED40770">
        <w:rPr>
          <w:rFonts w:cs="Arial"/>
          <w:b/>
          <w:bCs/>
        </w:rPr>
        <w:t>.</w:t>
      </w:r>
      <w:r w:rsidRPr="7ED40770">
        <w:rPr>
          <w:rFonts w:cs="Arial"/>
          <w:b/>
          <w:bCs/>
        </w:rPr>
        <w:t xml:space="preserve"> </w:t>
      </w:r>
      <w:r w:rsidR="00BF00C8">
        <w:rPr>
          <w:rFonts w:cs="Arial"/>
          <w:b/>
          <w:bCs/>
        </w:rPr>
        <w:t xml:space="preserve">October </w:t>
      </w:r>
      <w:r w:rsidR="002826E2">
        <w:rPr>
          <w:rFonts w:cs="Arial"/>
          <w:b/>
          <w:bCs/>
        </w:rPr>
        <w:t>1</w:t>
      </w:r>
      <w:r w:rsidR="005734FB">
        <w:rPr>
          <w:rFonts w:cs="Arial"/>
          <w:b/>
          <w:bCs/>
        </w:rPr>
        <w:t>2</w:t>
      </w:r>
      <w:r w:rsidRPr="7ED40770">
        <w:rPr>
          <w:rFonts w:cs="Arial"/>
          <w:b/>
          <w:bCs/>
        </w:rPr>
        <w:t>, 202</w:t>
      </w:r>
      <w:r w:rsidR="001E5068">
        <w:rPr>
          <w:rFonts w:cs="Arial"/>
          <w:b/>
          <w:bCs/>
        </w:rPr>
        <w:t>1</w:t>
      </w:r>
      <w:r w:rsidRPr="7ED40770">
        <w:rPr>
          <w:rFonts w:cs="Arial"/>
          <w:b/>
          <w:bCs/>
        </w:rPr>
        <w:t xml:space="preserve"> –</w:t>
      </w:r>
      <w:r w:rsidRPr="7ED40770">
        <w:rPr>
          <w:rFonts w:cs="Arial"/>
        </w:rPr>
        <w:t xml:space="preserve"> Champion Traps &amp; Targets, makers of interactive and challenging target systems and trusted eye and ear protection, </w:t>
      </w:r>
      <w:r w:rsidR="001E5068">
        <w:rPr>
          <w:rFonts w:cs="Arial"/>
        </w:rPr>
        <w:t>is continuing its support of the Kids &amp; Clays Foundation for the second year in the row to</w:t>
      </w:r>
      <w:r w:rsidR="002B207E">
        <w:rPr>
          <w:rFonts w:cs="Arial"/>
        </w:rPr>
        <w:t xml:space="preserve"> help</w:t>
      </w:r>
      <w:r w:rsidR="001E5068">
        <w:rPr>
          <w:rFonts w:cs="Arial"/>
        </w:rPr>
        <w:t xml:space="preserve"> raise funds for Ronald McDonald House Charities</w:t>
      </w:r>
      <w:r w:rsidR="00016371">
        <w:rPr>
          <w:rFonts w:cs="Arial"/>
        </w:rPr>
        <w:t xml:space="preserve"> chapters</w:t>
      </w:r>
      <w:r w:rsidR="001E5068">
        <w:rPr>
          <w:rFonts w:cs="Arial"/>
        </w:rPr>
        <w:t>.</w:t>
      </w:r>
    </w:p>
    <w:p w14:paraId="22A4CA90" w14:textId="77777777" w:rsidR="008240A0" w:rsidRDefault="001E5068" w:rsidP="005F3528">
      <w:pPr>
        <w:shd w:val="clear" w:color="auto" w:fill="FFFFFF" w:themeFill="background1"/>
        <w:spacing w:before="240" w:after="240" w:line="240" w:lineRule="atLeast"/>
        <w:ind w:right="450"/>
        <w:rPr>
          <w:rFonts w:cs="Arial"/>
        </w:rPr>
      </w:pPr>
      <w:r w:rsidRPr="001E5068">
        <w:rPr>
          <w:rFonts w:cs="Arial"/>
        </w:rPr>
        <w:t xml:space="preserve">Kids &amp; Clays supports </w:t>
      </w:r>
      <w:r w:rsidR="00016371">
        <w:rPr>
          <w:rFonts w:cs="Arial"/>
        </w:rPr>
        <w:t xml:space="preserve">participating </w:t>
      </w:r>
      <w:r w:rsidRPr="001E5068">
        <w:rPr>
          <w:rFonts w:cs="Arial"/>
        </w:rPr>
        <w:t>Ronald McDonald House Charities</w:t>
      </w:r>
      <w:r w:rsidR="004B2E50">
        <w:rPr>
          <w:rFonts w:cs="Arial"/>
        </w:rPr>
        <w:t xml:space="preserve"> chapters</w:t>
      </w:r>
      <w:r w:rsidRPr="001E5068">
        <w:rPr>
          <w:rFonts w:cs="Arial"/>
        </w:rPr>
        <w:t xml:space="preserve"> through shooting sports to improve the lives of critically ill children and their families. As a national sponsor, Champion sent a team to participate in the 20</w:t>
      </w:r>
      <w:r w:rsidRPr="00994D04">
        <w:rPr>
          <w:rFonts w:cs="Arial"/>
          <w:vertAlign w:val="superscript"/>
        </w:rPr>
        <w:t>th</w:t>
      </w:r>
      <w:r w:rsidRPr="001E5068">
        <w:rPr>
          <w:rFonts w:cs="Arial"/>
        </w:rPr>
        <w:t xml:space="preserve"> annual sporting clays tournament fundraiser held by Ronald McDonald House Charities of </w:t>
      </w:r>
      <w:r w:rsidR="008240A0">
        <w:rPr>
          <w:rFonts w:cs="Arial"/>
        </w:rPr>
        <w:t>Central Iowa with 54 squads in all attending</w:t>
      </w:r>
      <w:r w:rsidRPr="001E5068">
        <w:rPr>
          <w:rFonts w:cs="Arial"/>
        </w:rPr>
        <w:t>. </w:t>
      </w:r>
    </w:p>
    <w:p w14:paraId="105DE7D2" w14:textId="1E95787A" w:rsidR="2280C37E" w:rsidRDefault="001E5068" w:rsidP="005F3528">
      <w:pPr>
        <w:shd w:val="clear" w:color="auto" w:fill="FFFFFF" w:themeFill="background1"/>
        <w:spacing w:before="240" w:after="240" w:line="240" w:lineRule="atLeast"/>
        <w:ind w:right="450"/>
        <w:rPr>
          <w:szCs w:val="24"/>
        </w:rPr>
      </w:pPr>
      <w:r w:rsidRPr="001E5068">
        <w:rPr>
          <w:rFonts w:cs="Arial"/>
        </w:rPr>
        <w:t>T</w:t>
      </w:r>
      <w:r w:rsidR="008240A0">
        <w:rPr>
          <w:rFonts w:cs="Arial"/>
        </w:rPr>
        <w:t>wo</w:t>
      </w:r>
      <w:r w:rsidRPr="001E5068">
        <w:rPr>
          <w:rFonts w:cs="Arial"/>
        </w:rPr>
        <w:t xml:space="preserve"> local Ronald McDonald Houses </w:t>
      </w:r>
      <w:r w:rsidR="000C37E4">
        <w:rPr>
          <w:rFonts w:cs="Arial"/>
        </w:rPr>
        <w:t>were the beneficiaries</w:t>
      </w:r>
      <w:r w:rsidRPr="001E5068">
        <w:rPr>
          <w:rFonts w:cs="Arial"/>
        </w:rPr>
        <w:t xml:space="preserve"> </w:t>
      </w:r>
      <w:r w:rsidR="000C37E4">
        <w:rPr>
          <w:rFonts w:cs="Arial"/>
        </w:rPr>
        <w:t>of</w:t>
      </w:r>
      <w:r w:rsidRPr="001E5068">
        <w:rPr>
          <w:rFonts w:cs="Arial"/>
        </w:rPr>
        <w:t xml:space="preserve"> the fundrais</w:t>
      </w:r>
      <w:r w:rsidR="000C37E4">
        <w:rPr>
          <w:rFonts w:cs="Arial"/>
        </w:rPr>
        <w:t>er</w:t>
      </w:r>
      <w:r w:rsidRPr="001E5068">
        <w:rPr>
          <w:rFonts w:cs="Arial"/>
        </w:rPr>
        <w:t>, supporting their mission to provide a home away from home for families so they can stay close by their hospitalized child at little or no cost.</w:t>
      </w:r>
      <w:r w:rsidR="004D443E">
        <w:rPr>
          <w:rFonts w:cs="Arial"/>
        </w:rPr>
        <w:t xml:space="preserve"> The </w:t>
      </w:r>
      <w:r w:rsidR="00526797">
        <w:rPr>
          <w:rFonts w:cs="Arial"/>
        </w:rPr>
        <w:t>sold-out</w:t>
      </w:r>
      <w:r w:rsidR="008D21E9">
        <w:rPr>
          <w:rFonts w:cs="Arial"/>
        </w:rPr>
        <w:t xml:space="preserve"> event</w:t>
      </w:r>
      <w:r w:rsidR="004829E0">
        <w:rPr>
          <w:rFonts w:cs="Arial"/>
        </w:rPr>
        <w:t xml:space="preserve"> raised over $1</w:t>
      </w:r>
      <w:r w:rsidR="00B72ADC">
        <w:rPr>
          <w:rFonts w:cs="Arial"/>
        </w:rPr>
        <w:t xml:space="preserve">10,000 and </w:t>
      </w:r>
      <w:r w:rsidR="004D443E">
        <w:rPr>
          <w:rFonts w:cs="Arial"/>
        </w:rPr>
        <w:t>provide</w:t>
      </w:r>
      <w:r w:rsidR="00865454">
        <w:rPr>
          <w:rFonts w:cs="Arial"/>
        </w:rPr>
        <w:t>d</w:t>
      </w:r>
      <w:r w:rsidR="004D443E">
        <w:rPr>
          <w:rFonts w:cs="Arial"/>
        </w:rPr>
        <w:t xml:space="preserve"> thousands of room nights and other comforts </w:t>
      </w:r>
      <w:r w:rsidR="00865454">
        <w:rPr>
          <w:rFonts w:cs="Arial"/>
        </w:rPr>
        <w:t xml:space="preserve">to critically ill children and their families at a time when they need it the most. </w:t>
      </w:r>
    </w:p>
    <w:p w14:paraId="17968C91" w14:textId="3BF55526" w:rsidR="2280C37E" w:rsidRPr="00A65954" w:rsidRDefault="000C37E4" w:rsidP="005F3528">
      <w:pPr>
        <w:shd w:val="clear" w:color="auto" w:fill="FFFFFF" w:themeFill="background1"/>
        <w:spacing w:before="240" w:after="240" w:line="240" w:lineRule="atLeast"/>
        <w:ind w:right="90"/>
        <w:rPr>
          <w:szCs w:val="24"/>
        </w:rPr>
      </w:pPr>
      <w:r>
        <w:rPr>
          <w:rFonts w:cs="Arial"/>
        </w:rPr>
        <w:t>“</w:t>
      </w:r>
      <w:r w:rsidR="005F3528">
        <w:rPr>
          <w:rFonts w:cs="Arial"/>
        </w:rPr>
        <w:t>The program has made a</w:t>
      </w:r>
      <w:r w:rsidR="00865454">
        <w:rPr>
          <w:rFonts w:cs="Arial"/>
        </w:rPr>
        <w:t>n incredibly</w:t>
      </w:r>
      <w:r w:rsidR="005F3528">
        <w:rPr>
          <w:rFonts w:cs="Arial"/>
        </w:rPr>
        <w:t xml:space="preserve"> meaningful impact over the years</w:t>
      </w:r>
      <w:r w:rsidR="006F28B7" w:rsidRPr="00A65954">
        <w:rPr>
          <w:rFonts w:cs="Arial"/>
        </w:rPr>
        <w:t xml:space="preserve"> </w:t>
      </w:r>
      <w:r w:rsidR="00C42B71" w:rsidRPr="00A65954">
        <w:rPr>
          <w:rFonts w:cs="Arial"/>
        </w:rPr>
        <w:t>thanks in part</w:t>
      </w:r>
      <w:r w:rsidR="006F28B7" w:rsidRPr="00A65954">
        <w:rPr>
          <w:rFonts w:cs="Arial"/>
        </w:rPr>
        <w:t xml:space="preserve"> </w:t>
      </w:r>
      <w:r w:rsidR="00C42B71" w:rsidRPr="00A65954">
        <w:rPr>
          <w:rFonts w:cs="Arial"/>
        </w:rPr>
        <w:t>to</w:t>
      </w:r>
      <w:r w:rsidR="00BB2AF7" w:rsidRPr="00A65954">
        <w:rPr>
          <w:rFonts w:cs="Arial"/>
        </w:rPr>
        <w:t xml:space="preserve"> the strong support </w:t>
      </w:r>
      <w:r w:rsidR="00C42B71" w:rsidRPr="00A65954">
        <w:rPr>
          <w:rFonts w:cs="Arial"/>
        </w:rPr>
        <w:t>we</w:t>
      </w:r>
      <w:r w:rsidR="00BB2AF7" w:rsidRPr="00A65954">
        <w:rPr>
          <w:rFonts w:cs="Arial"/>
        </w:rPr>
        <w:t xml:space="preserve"> have from partners like Champion,”</w:t>
      </w:r>
      <w:r w:rsidR="00C42B71" w:rsidRPr="00A65954">
        <w:rPr>
          <w:rFonts w:cs="Arial"/>
        </w:rPr>
        <w:t xml:space="preserve"> </w:t>
      </w:r>
      <w:r w:rsidR="00C42B71" w:rsidRPr="00B72ADC">
        <w:rPr>
          <w:rFonts w:cs="Arial"/>
          <w:bdr w:val="none" w:sz="0" w:space="0" w:color="auto" w:frame="1"/>
        </w:rPr>
        <w:t xml:space="preserve">said </w:t>
      </w:r>
      <w:r w:rsidR="00865454" w:rsidRPr="00B72ADC">
        <w:rPr>
          <w:rFonts w:cs="Arial"/>
          <w:bdr w:val="none" w:sz="0" w:space="0" w:color="auto" w:frame="1"/>
        </w:rPr>
        <w:t xml:space="preserve">Doug </w:t>
      </w:r>
      <w:proofErr w:type="spellStart"/>
      <w:r w:rsidR="00865454" w:rsidRPr="00B72ADC">
        <w:rPr>
          <w:rFonts w:cs="Arial"/>
          <w:bdr w:val="none" w:sz="0" w:space="0" w:color="auto" w:frame="1"/>
        </w:rPr>
        <w:t>Jea</w:t>
      </w:r>
      <w:r w:rsidR="004B7EF0" w:rsidRPr="00B72ADC">
        <w:rPr>
          <w:rFonts w:cs="Arial"/>
          <w:bdr w:val="none" w:sz="0" w:space="0" w:color="auto" w:frame="1"/>
        </w:rPr>
        <w:t>nneret</w:t>
      </w:r>
      <w:proofErr w:type="spellEnd"/>
      <w:r w:rsidR="00C42B71" w:rsidRPr="00B72ADC">
        <w:rPr>
          <w:rFonts w:cs="Arial"/>
          <w:bdr w:val="none" w:sz="0" w:space="0" w:color="auto" w:frame="1"/>
        </w:rPr>
        <w:t xml:space="preserve">, Kids &amp; Clays </w:t>
      </w:r>
      <w:r w:rsidR="004B7EF0" w:rsidRPr="00B72ADC">
        <w:rPr>
          <w:rFonts w:cs="Arial"/>
          <w:bdr w:val="none" w:sz="0" w:space="0" w:color="auto" w:frame="1"/>
        </w:rPr>
        <w:t>executive</w:t>
      </w:r>
      <w:r w:rsidR="00C42B71" w:rsidRPr="00B72ADC">
        <w:rPr>
          <w:rFonts w:cs="Arial"/>
          <w:bdr w:val="none" w:sz="0" w:space="0" w:color="auto" w:frame="1"/>
        </w:rPr>
        <w:t xml:space="preserve"> director.</w:t>
      </w:r>
      <w:r w:rsidR="00C42B71" w:rsidRPr="00A65954">
        <w:rPr>
          <w:rFonts w:cs="Arial"/>
          <w:bdr w:val="none" w:sz="0" w:space="0" w:color="auto" w:frame="1"/>
        </w:rPr>
        <w:t xml:space="preserve"> “</w:t>
      </w:r>
      <w:r w:rsidR="000C2708" w:rsidRPr="00A65954">
        <w:rPr>
          <w:rFonts w:cs="Arial"/>
          <w:bdr w:val="none" w:sz="0" w:space="0" w:color="auto" w:frame="1"/>
        </w:rPr>
        <w:t>Champion’s commitment to positive</w:t>
      </w:r>
      <w:r w:rsidR="00774518" w:rsidRPr="00A65954">
        <w:rPr>
          <w:rFonts w:cs="Arial"/>
          <w:bdr w:val="none" w:sz="0" w:space="0" w:color="auto" w:frame="1"/>
        </w:rPr>
        <w:t xml:space="preserve"> change extends well beyond their passion for </w:t>
      </w:r>
      <w:r w:rsidR="00B8100D" w:rsidRPr="00A65954">
        <w:rPr>
          <w:rFonts w:cs="Arial"/>
          <w:bdr w:val="none" w:sz="0" w:space="0" w:color="auto" w:frame="1"/>
        </w:rPr>
        <w:t xml:space="preserve">shooting sports – </w:t>
      </w:r>
      <w:r w:rsidR="005F3528">
        <w:rPr>
          <w:rFonts w:cs="Arial"/>
          <w:bdr w:val="none" w:sz="0" w:space="0" w:color="auto" w:frame="1"/>
        </w:rPr>
        <w:t>it has resulted in critically ill</w:t>
      </w:r>
      <w:r w:rsidR="00B8100D" w:rsidRPr="00A65954">
        <w:rPr>
          <w:rFonts w:cs="Arial"/>
          <w:bdr w:val="none" w:sz="0" w:space="0" w:color="auto" w:frame="1"/>
        </w:rPr>
        <w:t xml:space="preserve"> children and their families</w:t>
      </w:r>
      <w:r w:rsidR="00D01A66" w:rsidRPr="00A65954">
        <w:rPr>
          <w:rFonts w:cs="Arial"/>
          <w:bdr w:val="none" w:sz="0" w:space="0" w:color="auto" w:frame="1"/>
        </w:rPr>
        <w:t xml:space="preserve"> </w:t>
      </w:r>
      <w:r w:rsidR="00545EE9" w:rsidRPr="00A65954">
        <w:rPr>
          <w:rFonts w:cs="Arial"/>
          <w:bdr w:val="none" w:sz="0" w:space="0" w:color="auto" w:frame="1"/>
        </w:rPr>
        <w:t>seeing</w:t>
      </w:r>
      <w:r w:rsidR="00D01A66" w:rsidRPr="00A65954">
        <w:rPr>
          <w:rFonts w:cs="Arial"/>
          <w:bdr w:val="none" w:sz="0" w:space="0" w:color="auto" w:frame="1"/>
        </w:rPr>
        <w:t xml:space="preserve"> more compassion in their lives.”</w:t>
      </w:r>
    </w:p>
    <w:p w14:paraId="70B9DF56" w14:textId="3EE422A6" w:rsidR="0083301F" w:rsidRPr="00A65954" w:rsidRDefault="005F3528" w:rsidP="005F3528">
      <w:pPr>
        <w:shd w:val="clear" w:color="auto" w:fill="FFFFFF" w:themeFill="background1"/>
        <w:spacing w:before="240" w:after="240" w:line="240" w:lineRule="atLeast"/>
        <w:ind w:right="90"/>
        <w:rPr>
          <w:rStyle w:val="Hyperlink"/>
          <w:rFonts w:cs="Arial"/>
          <w:color w:val="auto"/>
          <w:u w:val="none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 xml:space="preserve">Senior Brand Marketing Manager for Shooting Accessories </w:t>
      </w:r>
      <w:r w:rsidR="001E5068" w:rsidRPr="00A65954">
        <w:rPr>
          <w:rFonts w:cs="Arial"/>
          <w:bdr w:val="none" w:sz="0" w:space="0" w:color="auto" w:frame="1"/>
        </w:rPr>
        <w:t>Eliza Graves was part of the Champion team at the tourn</w:t>
      </w:r>
      <w:r w:rsidR="00D01A66" w:rsidRPr="00A65954">
        <w:rPr>
          <w:rFonts w:cs="Arial"/>
          <w:bdr w:val="none" w:sz="0" w:space="0" w:color="auto" w:frame="1"/>
        </w:rPr>
        <w:t>ament</w:t>
      </w:r>
      <w:r w:rsidR="001E5068" w:rsidRPr="00A65954">
        <w:rPr>
          <w:rFonts w:cs="Arial"/>
          <w:bdr w:val="none" w:sz="0" w:space="0" w:color="auto" w:frame="1"/>
        </w:rPr>
        <w:t>. “</w:t>
      </w:r>
      <w:r w:rsidR="00213C02" w:rsidRPr="00A65954">
        <w:rPr>
          <w:rFonts w:cs="Arial"/>
          <w:bdr w:val="none" w:sz="0" w:space="0" w:color="auto" w:frame="1"/>
        </w:rPr>
        <w:t>We’re honored to continue this tremendous partnership with Kids &amp; Clays,</w:t>
      </w:r>
      <w:r w:rsidR="006A765D" w:rsidRPr="00A65954">
        <w:rPr>
          <w:rFonts w:cs="Arial"/>
          <w:bdr w:val="none" w:sz="0" w:space="0" w:color="auto" w:frame="1"/>
        </w:rPr>
        <w:t>”</w:t>
      </w:r>
      <w:r w:rsidR="00213C02" w:rsidRPr="00A65954">
        <w:rPr>
          <w:rFonts w:cs="Arial"/>
          <w:bdr w:val="none" w:sz="0" w:space="0" w:color="auto" w:frame="1"/>
        </w:rPr>
        <w:t xml:space="preserve"> she said. “Not only was it a </w:t>
      </w:r>
      <w:r w:rsidR="00A17914" w:rsidRPr="00A65954">
        <w:rPr>
          <w:rFonts w:cs="Arial"/>
          <w:bdr w:val="none" w:sz="0" w:space="0" w:color="auto" w:frame="1"/>
        </w:rPr>
        <w:t xml:space="preserve">fun event, </w:t>
      </w:r>
      <w:r w:rsidR="001B78BB" w:rsidRPr="00A65954">
        <w:rPr>
          <w:rFonts w:cs="Arial"/>
          <w:bdr w:val="none" w:sz="0" w:space="0" w:color="auto" w:frame="1"/>
        </w:rPr>
        <w:t>but it</w:t>
      </w:r>
      <w:r w:rsidR="005F2AD7" w:rsidRPr="00A65954">
        <w:rPr>
          <w:rFonts w:cs="Arial"/>
          <w:bdr w:val="none" w:sz="0" w:space="0" w:color="auto" w:frame="1"/>
        </w:rPr>
        <w:t xml:space="preserve"> truly makes a</w:t>
      </w:r>
      <w:r w:rsidR="00021D3A" w:rsidRPr="00A65954">
        <w:rPr>
          <w:rFonts w:cs="Arial"/>
          <w:bdr w:val="none" w:sz="0" w:space="0" w:color="auto" w:frame="1"/>
        </w:rPr>
        <w:t xml:space="preserve"> difference </w:t>
      </w:r>
      <w:r w:rsidR="005F2AD7" w:rsidRPr="00A65954">
        <w:rPr>
          <w:rFonts w:cs="Arial"/>
          <w:bdr w:val="none" w:sz="0" w:space="0" w:color="auto" w:frame="1"/>
        </w:rPr>
        <w:t>in the lives of so many people.”</w:t>
      </w:r>
    </w:p>
    <w:p w14:paraId="64078068" w14:textId="613494E5" w:rsidR="0083301F" w:rsidRPr="0083301F" w:rsidRDefault="0083301F" w:rsidP="00994D04">
      <w:pPr>
        <w:spacing w:before="360" w:after="120"/>
        <w:rPr>
          <w:b/>
          <w:bCs/>
          <w:sz w:val="20"/>
        </w:rPr>
      </w:pPr>
      <w:r w:rsidRPr="0083301F">
        <w:rPr>
          <w:b/>
          <w:bCs/>
          <w:sz w:val="20"/>
        </w:rPr>
        <w:t>About Champion</w:t>
      </w:r>
    </w:p>
    <w:p w14:paraId="4A4BBDCE" w14:textId="6D81C2E3" w:rsidR="00A65954" w:rsidRPr="00A65954" w:rsidRDefault="0083301F" w:rsidP="00994D04">
      <w:pPr>
        <w:spacing w:before="120" w:after="240"/>
        <w:rPr>
          <w:bCs/>
          <w:color w:val="0000FF"/>
          <w:sz w:val="20"/>
        </w:rPr>
      </w:pPr>
      <w:r w:rsidRPr="0083301F">
        <w:rPr>
          <w:bCs/>
          <w:sz w:val="20"/>
        </w:rPr>
        <w:t>Champion is a leading provider of quality trap throwers, paper targets, metal targets, clay targets, hearing and eye protection</w:t>
      </w:r>
      <w:r w:rsidR="00A65954">
        <w:rPr>
          <w:bCs/>
          <w:sz w:val="20"/>
        </w:rPr>
        <w:t>,</w:t>
      </w:r>
      <w:r w:rsidRPr="0083301F">
        <w:rPr>
          <w:bCs/>
          <w:sz w:val="20"/>
        </w:rPr>
        <w:t xml:space="preserve"> and shooting systems. Shooting is a fun pastime, and Champion produces a wide variety of products to enhance the experience for shooters of all levels. For more information, visit </w:t>
      </w:r>
      <w:hyperlink r:id="rId8" w:history="1">
        <w:r w:rsidRPr="0083301F">
          <w:rPr>
            <w:rStyle w:val="Hyperlink"/>
            <w:bCs/>
            <w:sz w:val="20"/>
          </w:rPr>
          <w:t>www.championtarget.com</w:t>
        </w:r>
      </w:hyperlink>
      <w:r w:rsidR="00A65954">
        <w:rPr>
          <w:rStyle w:val="Hyperlink"/>
          <w:bCs/>
          <w:sz w:val="20"/>
          <w:u w:val="none"/>
        </w:rPr>
        <w:t>.</w:t>
      </w:r>
    </w:p>
    <w:p w14:paraId="5CF28268" w14:textId="5BEEAFAF" w:rsidR="14E38FA5" w:rsidRPr="00994D04" w:rsidRDefault="14E38FA5">
      <w:pPr>
        <w:rPr>
          <w:sz w:val="16"/>
          <w:szCs w:val="16"/>
        </w:rPr>
      </w:pPr>
      <w:r w:rsidRPr="00994D04">
        <w:rPr>
          <w:rFonts w:eastAsia="Arial" w:cs="Arial"/>
          <w:sz w:val="16"/>
          <w:szCs w:val="16"/>
          <w:u w:val="single"/>
        </w:rPr>
        <w:t>Contact</w:t>
      </w:r>
      <w:r w:rsidRPr="00994D04">
        <w:rPr>
          <w:rFonts w:eastAsia="Arial" w:cs="Arial"/>
          <w:sz w:val="16"/>
          <w:szCs w:val="16"/>
        </w:rPr>
        <w:t>: Matt Rice</w:t>
      </w:r>
    </w:p>
    <w:p w14:paraId="16A87793" w14:textId="3704B7EE" w:rsidR="14E38FA5" w:rsidRPr="00994D04" w:rsidRDefault="14E38FA5">
      <w:pPr>
        <w:rPr>
          <w:sz w:val="16"/>
          <w:szCs w:val="16"/>
        </w:rPr>
      </w:pPr>
      <w:r w:rsidRPr="00994D04">
        <w:rPr>
          <w:rFonts w:eastAsia="Arial" w:cs="Arial"/>
          <w:sz w:val="16"/>
          <w:szCs w:val="16"/>
        </w:rPr>
        <w:t>Sr. Manager Media Relations</w:t>
      </w:r>
    </w:p>
    <w:p w14:paraId="60280401" w14:textId="7C30FE29" w:rsidR="14E38FA5" w:rsidRPr="00994D04" w:rsidRDefault="00BF00C8">
      <w:pPr>
        <w:rPr>
          <w:sz w:val="16"/>
          <w:szCs w:val="16"/>
        </w:rPr>
      </w:pPr>
      <w:r>
        <w:rPr>
          <w:rFonts w:eastAsia="Arial" w:cs="Arial"/>
          <w:sz w:val="16"/>
          <w:szCs w:val="16"/>
        </w:rPr>
        <w:t>Champion Traps and Targets</w:t>
      </w:r>
    </w:p>
    <w:p w14:paraId="4BA265B1" w14:textId="1A362EFC" w:rsidR="14E38FA5" w:rsidRPr="00994D04" w:rsidRDefault="14E38FA5">
      <w:pPr>
        <w:rPr>
          <w:sz w:val="16"/>
          <w:szCs w:val="16"/>
        </w:rPr>
      </w:pPr>
      <w:r w:rsidRPr="00994D04">
        <w:rPr>
          <w:rFonts w:eastAsia="Arial" w:cs="Arial"/>
          <w:sz w:val="16"/>
          <w:szCs w:val="16"/>
        </w:rPr>
        <w:t>(913) 689-3713</w:t>
      </w:r>
    </w:p>
    <w:p w14:paraId="022822AA" w14:textId="7FD63CDF" w:rsidR="14E38FA5" w:rsidRPr="00994D04" w:rsidRDefault="005734FB">
      <w:pPr>
        <w:rPr>
          <w:sz w:val="16"/>
          <w:szCs w:val="16"/>
        </w:rPr>
      </w:pPr>
      <w:hyperlink r:id="rId9">
        <w:r w:rsidR="14E38FA5" w:rsidRPr="00994D04">
          <w:rPr>
            <w:rStyle w:val="Hyperlink"/>
            <w:rFonts w:eastAsia="Arial" w:cs="Arial"/>
            <w:sz w:val="16"/>
            <w:szCs w:val="16"/>
          </w:rPr>
          <w:t>Matt.rice@VistaOutdoor.com</w:t>
        </w:r>
      </w:hyperlink>
    </w:p>
    <w:p w14:paraId="64CD99B0" w14:textId="34F066D7" w:rsidR="14E38FA5" w:rsidRPr="00994D04" w:rsidRDefault="14E38FA5" w:rsidP="00994D04">
      <w:pPr>
        <w:rPr>
          <w:sz w:val="16"/>
          <w:szCs w:val="16"/>
        </w:rPr>
      </w:pPr>
    </w:p>
    <w:p w14:paraId="30DA0C1D" w14:textId="214C7089" w:rsidR="14E38FA5" w:rsidRPr="00994D04" w:rsidRDefault="14E38FA5">
      <w:pPr>
        <w:rPr>
          <w:sz w:val="16"/>
          <w:szCs w:val="16"/>
        </w:rPr>
      </w:pPr>
      <w:r w:rsidRPr="00994D04">
        <w:rPr>
          <w:rFonts w:eastAsia="Arial" w:cs="Arial"/>
          <w:sz w:val="16"/>
          <w:szCs w:val="16"/>
          <w:u w:val="single"/>
        </w:rPr>
        <w:t>Product Requests</w:t>
      </w:r>
      <w:r w:rsidRPr="00994D04">
        <w:rPr>
          <w:rFonts w:eastAsia="Arial" w:cs="Arial"/>
          <w:sz w:val="16"/>
          <w:szCs w:val="16"/>
        </w:rPr>
        <w:t>: Will Folsom</w:t>
      </w:r>
    </w:p>
    <w:p w14:paraId="0E4A8A50" w14:textId="2B4B1818" w:rsidR="14E38FA5" w:rsidRPr="00994D04" w:rsidRDefault="14E38FA5">
      <w:pPr>
        <w:rPr>
          <w:sz w:val="16"/>
          <w:szCs w:val="16"/>
        </w:rPr>
      </w:pPr>
      <w:r w:rsidRPr="00994D04">
        <w:rPr>
          <w:rFonts w:eastAsia="Arial" w:cs="Arial"/>
          <w:sz w:val="16"/>
          <w:szCs w:val="16"/>
        </w:rPr>
        <w:t>Public Relations Associate</w:t>
      </w:r>
    </w:p>
    <w:p w14:paraId="7237E861" w14:textId="25FA6DE0" w:rsidR="14E38FA5" w:rsidRPr="00994D04" w:rsidRDefault="14E38FA5">
      <w:pPr>
        <w:rPr>
          <w:sz w:val="16"/>
          <w:szCs w:val="16"/>
        </w:rPr>
      </w:pPr>
      <w:r w:rsidRPr="00994D04">
        <w:rPr>
          <w:rFonts w:eastAsia="Arial" w:cs="Arial"/>
          <w:sz w:val="16"/>
          <w:szCs w:val="16"/>
        </w:rPr>
        <w:t>Swanson Russell</w:t>
      </w:r>
    </w:p>
    <w:p w14:paraId="7B7A15F8" w14:textId="56502DE9" w:rsidR="14E38FA5" w:rsidRPr="00994D04" w:rsidRDefault="14E38FA5">
      <w:pPr>
        <w:rPr>
          <w:sz w:val="16"/>
          <w:szCs w:val="16"/>
        </w:rPr>
      </w:pPr>
      <w:r w:rsidRPr="00994D04">
        <w:rPr>
          <w:rFonts w:eastAsia="Arial" w:cs="Arial"/>
          <w:sz w:val="16"/>
          <w:szCs w:val="16"/>
        </w:rPr>
        <w:lastRenderedPageBreak/>
        <w:t>(402) 437-6404</w:t>
      </w:r>
    </w:p>
    <w:p w14:paraId="4F5E986C" w14:textId="7287E2BC" w:rsidR="14E38FA5" w:rsidRPr="00994D04" w:rsidRDefault="005734FB">
      <w:pPr>
        <w:rPr>
          <w:sz w:val="16"/>
          <w:szCs w:val="16"/>
        </w:rPr>
      </w:pPr>
      <w:hyperlink r:id="rId10">
        <w:r w:rsidR="14E38FA5" w:rsidRPr="00994D04">
          <w:rPr>
            <w:rStyle w:val="Hyperlink"/>
            <w:rFonts w:eastAsia="Arial" w:cs="Arial"/>
            <w:sz w:val="16"/>
            <w:szCs w:val="16"/>
          </w:rPr>
          <w:t>willf@swansonrussell.com</w:t>
        </w:r>
      </w:hyperlink>
    </w:p>
    <w:p w14:paraId="6A475C84" w14:textId="05A6262B" w:rsidR="648289AF" w:rsidRPr="00A65954" w:rsidRDefault="648289AF" w:rsidP="2F5F86D0">
      <w:pPr>
        <w:jc w:val="center"/>
        <w:rPr>
          <w:sz w:val="20"/>
          <w:szCs w:val="16"/>
        </w:rPr>
      </w:pPr>
      <w:r w:rsidRPr="00A65954">
        <w:rPr>
          <w:sz w:val="20"/>
          <w:szCs w:val="16"/>
        </w:rPr>
        <w:t>###</w:t>
      </w:r>
    </w:p>
    <w:sectPr w:rsidR="648289AF" w:rsidRPr="00A65954" w:rsidSect="00A6595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1F"/>
    <w:rsid w:val="00016371"/>
    <w:rsid w:val="00021D3A"/>
    <w:rsid w:val="000426E6"/>
    <w:rsid w:val="000C2708"/>
    <w:rsid w:val="000C37E4"/>
    <w:rsid w:val="000D16AD"/>
    <w:rsid w:val="00114654"/>
    <w:rsid w:val="001B78BB"/>
    <w:rsid w:val="001E5068"/>
    <w:rsid w:val="00213C02"/>
    <w:rsid w:val="002826E2"/>
    <w:rsid w:val="002B207E"/>
    <w:rsid w:val="002B4A65"/>
    <w:rsid w:val="003407F2"/>
    <w:rsid w:val="00340A54"/>
    <w:rsid w:val="00401D15"/>
    <w:rsid w:val="00417F32"/>
    <w:rsid w:val="004829E0"/>
    <w:rsid w:val="004B2E50"/>
    <w:rsid w:val="004B7EF0"/>
    <w:rsid w:val="004D443E"/>
    <w:rsid w:val="00526797"/>
    <w:rsid w:val="00545EE9"/>
    <w:rsid w:val="00563597"/>
    <w:rsid w:val="005734FB"/>
    <w:rsid w:val="0058C9B1"/>
    <w:rsid w:val="005F2AD7"/>
    <w:rsid w:val="005F3528"/>
    <w:rsid w:val="006643ED"/>
    <w:rsid w:val="006A765D"/>
    <w:rsid w:val="006B61DD"/>
    <w:rsid w:val="006F28B7"/>
    <w:rsid w:val="00774518"/>
    <w:rsid w:val="007F04CD"/>
    <w:rsid w:val="008240A0"/>
    <w:rsid w:val="0083301F"/>
    <w:rsid w:val="00865454"/>
    <w:rsid w:val="008D21E9"/>
    <w:rsid w:val="00994D04"/>
    <w:rsid w:val="00A17914"/>
    <w:rsid w:val="00A65954"/>
    <w:rsid w:val="00A82C80"/>
    <w:rsid w:val="00A9120C"/>
    <w:rsid w:val="00AB4DE8"/>
    <w:rsid w:val="00B17302"/>
    <w:rsid w:val="00B44E77"/>
    <w:rsid w:val="00B63D80"/>
    <w:rsid w:val="00B72739"/>
    <w:rsid w:val="00B72ADC"/>
    <w:rsid w:val="00B8100D"/>
    <w:rsid w:val="00BB2AF7"/>
    <w:rsid w:val="00BF00C8"/>
    <w:rsid w:val="00C20F6B"/>
    <w:rsid w:val="00C42B71"/>
    <w:rsid w:val="00D01A66"/>
    <w:rsid w:val="00ED378C"/>
    <w:rsid w:val="00ED5CE0"/>
    <w:rsid w:val="00F07B1F"/>
    <w:rsid w:val="14E38FA5"/>
    <w:rsid w:val="1BE722A2"/>
    <w:rsid w:val="1F34F669"/>
    <w:rsid w:val="2280C37E"/>
    <w:rsid w:val="285B8C79"/>
    <w:rsid w:val="2A5C117D"/>
    <w:rsid w:val="2EDC7BE5"/>
    <w:rsid w:val="2F5F86D0"/>
    <w:rsid w:val="3694F64D"/>
    <w:rsid w:val="648289AF"/>
    <w:rsid w:val="7ED4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506A"/>
  <w15:chartTrackingRefBased/>
  <w15:docId w15:val="{FE0B8EB5-6133-4D40-8329-288793F3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30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1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50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E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piontarget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illf@swansonrussel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att.rice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EA335-3DAE-46F9-8C84-A05085793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B17B0-77DF-49F3-AF32-D54BF62B0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311A6-DBFB-4987-ACB2-9785FE2D5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Links>
    <vt:vector size="18" baseType="variant">
      <vt:variant>
        <vt:i4>3866642</vt:i4>
      </vt:variant>
      <vt:variant>
        <vt:i4>6</vt:i4>
      </vt:variant>
      <vt:variant>
        <vt:i4>0</vt:i4>
      </vt:variant>
      <vt:variant>
        <vt:i4>5</vt:i4>
      </vt:variant>
      <vt:variant>
        <vt:lpwstr>mailto:willf@swansonrussell.com</vt:lpwstr>
      </vt:variant>
      <vt:variant>
        <vt:lpwstr/>
      </vt:variant>
      <vt:variant>
        <vt:i4>131190</vt:i4>
      </vt:variant>
      <vt:variant>
        <vt:i4>3</vt:i4>
      </vt:variant>
      <vt:variant>
        <vt:i4>0</vt:i4>
      </vt:variant>
      <vt:variant>
        <vt:i4>5</vt:i4>
      </vt:variant>
      <vt:variant>
        <vt:lpwstr>mailto:Matt.rice@VistaOutdoor.com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19</cp:revision>
  <dcterms:created xsi:type="dcterms:W3CDTF">2021-09-29T20:40:00Z</dcterms:created>
  <dcterms:modified xsi:type="dcterms:W3CDTF">2021-10-12T18:52:00Z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